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2" w:rsidRDefault="00911102" w:rsidP="009B6BCA">
      <w:pPr>
        <w:jc w:val="both"/>
        <w:rPr>
          <w:color w:val="5B9BD5" w:themeColor="accent1"/>
          <w:lang w:val="bs-Cyrl-BA"/>
        </w:rPr>
      </w:pPr>
    </w:p>
    <w:p w:rsidR="00985CA8" w:rsidRPr="00822CE4" w:rsidRDefault="00985CA8" w:rsidP="009B6BCA">
      <w:pPr>
        <w:jc w:val="both"/>
        <w:rPr>
          <w:color w:val="5B9BD5" w:themeColor="accent1"/>
          <w:lang w:val="bs-Cyrl-BA"/>
        </w:rPr>
      </w:pPr>
    </w:p>
    <w:p w:rsidR="00985CA8" w:rsidRPr="00822CE4" w:rsidRDefault="00985CA8" w:rsidP="009B6BCA">
      <w:pPr>
        <w:jc w:val="both"/>
        <w:rPr>
          <w:color w:val="5B9BD5" w:themeColor="accent1"/>
          <w:lang w:val="bs-Cyrl-BA"/>
        </w:rPr>
      </w:pPr>
      <w:r w:rsidRPr="00822CE4">
        <w:rPr>
          <w:color w:val="5B9BD5" w:themeColor="accent1"/>
          <w:lang w:val="bs-Cyrl-BA"/>
        </w:rPr>
        <w:t xml:space="preserve">1.4. Плаћање ће бити извршено по склопљеном уговору и то средствима </w:t>
      </w:r>
      <w:r w:rsidR="00D603F1">
        <w:rPr>
          <w:color w:val="5B9BD5" w:themeColor="accent1"/>
          <w:lang w:val="bs-Cyrl-BA"/>
        </w:rPr>
        <w:t>Министарства за избјеглице и расељено лице РС и средствима донатора,</w:t>
      </w:r>
      <w:r w:rsidR="002E35B0">
        <w:rPr>
          <w:color w:val="5B9BD5" w:themeColor="accent1"/>
          <w:lang w:val="bs-Cyrl-BA"/>
        </w:rPr>
        <w:t xml:space="preserve"> </w:t>
      </w:r>
      <w:r w:rsidR="00B33AAF">
        <w:rPr>
          <w:color w:val="5B9BD5" w:themeColor="accent1"/>
          <w:lang w:val="bs-Cyrl-BA"/>
        </w:rPr>
        <w:t>у року</w:t>
      </w:r>
      <w:r w:rsidRPr="00822CE4">
        <w:rPr>
          <w:color w:val="5B9BD5" w:themeColor="accent1"/>
          <w:lang w:val="bs-Cyrl-BA"/>
        </w:rPr>
        <w:t xml:space="preserve"> од </w:t>
      </w:r>
      <w:r w:rsidR="00071970">
        <w:rPr>
          <w:color w:val="5B9BD5" w:themeColor="accent1"/>
          <w:lang w:val="bs-Cyrl-BA"/>
        </w:rPr>
        <w:t>30</w:t>
      </w:r>
      <w:r w:rsidR="00B33AAF">
        <w:rPr>
          <w:color w:val="5B9BD5" w:themeColor="accent1"/>
          <w:lang w:val="bs-Cyrl-BA"/>
        </w:rPr>
        <w:t xml:space="preserve"> </w:t>
      </w:r>
      <w:r w:rsidRPr="00822CE4">
        <w:rPr>
          <w:color w:val="5B9BD5" w:themeColor="accent1"/>
          <w:lang w:val="bs-Cyrl-BA"/>
        </w:rPr>
        <w:t xml:space="preserve">дана од дана </w:t>
      </w:r>
      <w:r w:rsidR="003D22AA">
        <w:rPr>
          <w:color w:val="5B9BD5" w:themeColor="accent1"/>
          <w:lang w:val="bs-Cyrl-BA"/>
        </w:rPr>
        <w:t xml:space="preserve">пријема фактуре за стварно </w:t>
      </w:r>
      <w:r w:rsidR="002E35B0">
        <w:rPr>
          <w:color w:val="5B9BD5" w:themeColor="accent1"/>
          <w:lang w:val="bs-Cyrl-BA"/>
        </w:rPr>
        <w:t>урађене послове</w:t>
      </w:r>
      <w:r w:rsidR="00B33AAF">
        <w:rPr>
          <w:color w:val="5B9BD5" w:themeColor="accent1"/>
          <w:lang w:val="bs-Cyrl-BA"/>
        </w:rPr>
        <w:t>.</w:t>
      </w:r>
      <w:r w:rsidRPr="00822CE4">
        <w:rPr>
          <w:color w:val="5B9BD5" w:themeColor="accent1"/>
          <w:lang w:val="bs-Cyrl-BA"/>
        </w:rPr>
        <w:t xml:space="preserve">  </w:t>
      </w:r>
    </w:p>
    <w:p w:rsidR="00911102" w:rsidRPr="00822CE4" w:rsidRDefault="00911102" w:rsidP="009B6BCA">
      <w:pPr>
        <w:jc w:val="both"/>
        <w:rPr>
          <w:color w:val="5B9BD5" w:themeColor="accent1"/>
        </w:rPr>
      </w:pPr>
    </w:p>
    <w:p w:rsidR="00B94849" w:rsidRPr="00822CE4" w:rsidRDefault="00B94849" w:rsidP="008615AC">
      <w:pPr>
        <w:spacing w:line="276" w:lineRule="auto"/>
        <w:rPr>
          <w:lang w:val="bs-Cyrl-BA"/>
        </w:rPr>
      </w:pPr>
    </w:p>
    <w:p w:rsidR="00B94849" w:rsidRDefault="00B94849" w:rsidP="008615AC">
      <w:pPr>
        <w:spacing w:line="276" w:lineRule="auto"/>
        <w:jc w:val="center"/>
        <w:rPr>
          <w:b/>
          <w:lang w:val="sr-Cyrl-CS"/>
        </w:rPr>
      </w:pPr>
      <w:r>
        <w:rPr>
          <w:b/>
          <w:lang w:val="sr-Cyrl-CS"/>
        </w:rPr>
        <w:t>2. УСЛОВИ ЗА УЧЕШЋЕ И ПОТРЕБНИ ДОКАЗИ</w:t>
      </w:r>
    </w:p>
    <w:p w:rsidR="004F574C" w:rsidRDefault="004F574C" w:rsidP="008615AC">
      <w:pPr>
        <w:spacing w:line="276" w:lineRule="auto"/>
        <w:rPr>
          <w:b/>
          <w:lang w:val="sr-Cyrl-CS"/>
        </w:rPr>
      </w:pPr>
    </w:p>
    <w:p w:rsidR="00D603F1" w:rsidRDefault="00D603F1" w:rsidP="00D603F1">
      <w:pPr>
        <w:rPr>
          <w:lang w:val="sr-Cyrl-CS"/>
        </w:rPr>
      </w:pPr>
      <w:r>
        <w:rPr>
          <w:lang w:val="sr-Cyrl-CS"/>
        </w:rPr>
        <w:t xml:space="preserve">2.1.Да би учествовали у процедури јавних набавки,уговорни орган може    </w:t>
      </w:r>
    </w:p>
    <w:p w:rsidR="00D603F1" w:rsidRDefault="00D603F1" w:rsidP="00D603F1">
      <w:pPr>
        <w:ind w:left="-180" w:right="-540" w:firstLine="180"/>
        <w:rPr>
          <w:lang w:val="sr-Cyrl-CS"/>
        </w:rPr>
      </w:pPr>
      <w:r>
        <w:rPr>
          <w:lang w:val="sr-Cyrl-CS"/>
        </w:rPr>
        <w:t xml:space="preserve">      предвидјети  неке од услова за понуђаче,сразмјерно предмету набавке,а који се могу   </w:t>
      </w:r>
    </w:p>
    <w:p w:rsidR="00D603F1" w:rsidRDefault="00D603F1" w:rsidP="00D603F1">
      <w:pPr>
        <w:ind w:left="-180" w:right="-540" w:firstLine="180"/>
        <w:rPr>
          <w:lang w:val="sr-Cyrl-CS"/>
        </w:rPr>
      </w:pPr>
      <w:r>
        <w:rPr>
          <w:lang w:val="sr-Cyrl-CS"/>
        </w:rPr>
        <w:t xml:space="preserve">      доказати искључиво са доказима прописаним члановима 45.-51. Закона,а односе се на:</w:t>
      </w:r>
    </w:p>
    <w:p w:rsidR="00D603F1" w:rsidRDefault="00D603F1" w:rsidP="00D603F1">
      <w:pPr>
        <w:ind w:left="-180" w:right="-540" w:firstLine="180"/>
        <w:rPr>
          <w:lang w:val="sr-Cyrl-CS"/>
        </w:rPr>
      </w:pPr>
      <w:r>
        <w:rPr>
          <w:lang w:val="sr-Cyrl-CS"/>
        </w:rPr>
        <w:t xml:space="preserve">      а) личну способност понуђача из члана 45.став (2) Закона;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б) право понуђача на обављање професионалне дјелатности  која је у вези са предметом набавке,у складу са чланом 46.Закона;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в) техничку и професионалну способност понуђача, члан 51- под – </w:t>
      </w:r>
      <w:r>
        <w:t>a</w:t>
      </w:r>
      <w:r>
        <w:rPr>
          <w:lang w:val="sr-Cyrl-BA"/>
        </w:rPr>
        <w:t>)</w:t>
      </w:r>
      <w:r>
        <w:t xml:space="preserve">, </w:t>
      </w:r>
      <w:r>
        <w:rPr>
          <w:lang w:val="sr-Cyrl-CS"/>
        </w:rPr>
        <w:t>е) потврду о техничкој  опремљености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2.2.  Понуђачи требају уз понуду доставити документацију којом потврђују да   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  испуњавају услове тражене тачком 2.1. конкурентсог захтјева за доставу понуда и то: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а) У сврху доказивања личне способности понуђач мора доставити </w:t>
      </w:r>
      <w:r w:rsidRPr="004132C8">
        <w:rPr>
          <w:b/>
          <w:lang w:val="sr-Cyrl-CS"/>
        </w:rPr>
        <w:t>изјаву</w:t>
      </w:r>
      <w:r>
        <w:rPr>
          <w:lang w:val="sr-Cyrl-CS"/>
        </w:rPr>
        <w:t xml:space="preserve"> овјерену од     стране надлежног органа ,у складу са формом која је прилог  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    конкурентском захтјеву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  <w:r>
        <w:rPr>
          <w:lang w:val="sr-Latn-CS"/>
        </w:rPr>
        <w:t>K</w:t>
      </w:r>
      <w:r>
        <w:rPr>
          <w:lang w:val="sr-Cyrl-CS"/>
        </w:rPr>
        <w:t xml:space="preserve">ао понуђач којем буде додијељен Уговор    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    дужан је у року </w:t>
      </w:r>
      <w:r w:rsidRPr="004132C8">
        <w:rPr>
          <w:b/>
          <w:lang w:val="sr-Cyrl-CS"/>
        </w:rPr>
        <w:t>од  5 дана</w:t>
      </w:r>
      <w:r>
        <w:rPr>
          <w:lang w:val="sr-Cyrl-CS"/>
        </w:rPr>
        <w:t xml:space="preserve"> доставити документе из члана 45.став (2)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    Закона којим доказује вјеродостојност дате изјаве,односно испуњење услова    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    дефинисаних тачком 2.1 под а).</w:t>
      </w:r>
    </w:p>
    <w:p w:rsidR="00D603F1" w:rsidRDefault="00D603F1" w:rsidP="00D603F1">
      <w:pPr>
        <w:ind w:right="-360"/>
        <w:rPr>
          <w:b/>
          <w:lang w:val="sr-Cyrl-CS"/>
        </w:rPr>
      </w:pPr>
      <w:r>
        <w:rPr>
          <w:b/>
          <w:lang w:val="sr-Cyrl-CS"/>
        </w:rPr>
        <w:t xml:space="preserve">         Достављени документи морају бити оригинални или овјерене копије и не могу  бити  старији од три мјесеца,рачунајући од дана достављања понуде;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б) у сврху доказивања права на обављање професионалне дјелатности,у складу са  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    Чланом 46.Закона понуђач мора доставити доказ о регистрацији у одговарајућем     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    професионалном или другом регистру у земљи у којој је регистрован или да  </w:t>
      </w:r>
    </w:p>
    <w:p w:rsidR="00D603F1" w:rsidRDefault="00D603F1" w:rsidP="006B0CD2">
      <w:pPr>
        <w:ind w:right="-360"/>
        <w:rPr>
          <w:lang w:val="sr-Cyrl-CS"/>
        </w:rPr>
      </w:pPr>
      <w:r>
        <w:rPr>
          <w:lang w:val="sr-Cyrl-CS"/>
        </w:rPr>
        <w:t xml:space="preserve">         обезбиједи посебну изјаву или потврду надлежног органа којом се доказује његово   право да обавља професионалну дјелатност која је у вези са предметом  </w:t>
      </w:r>
    </w:p>
    <w:p w:rsidR="00D603F1" w:rsidRDefault="00D603F1" w:rsidP="00D603F1">
      <w:pPr>
        <w:ind w:right="-360"/>
        <w:rPr>
          <w:lang w:val="sr-Cyrl-CS"/>
        </w:rPr>
      </w:pPr>
      <w:r>
        <w:rPr>
          <w:lang w:val="sr-Cyrl-CS"/>
        </w:rPr>
        <w:t xml:space="preserve">         набавке.Достављени докази се признају без обзира на којем нивоу власти су       </w:t>
      </w:r>
    </w:p>
    <w:p w:rsidR="00D603F1" w:rsidRDefault="00D603F1" w:rsidP="00D603F1">
      <w:pPr>
        <w:ind w:right="-360"/>
        <w:rPr>
          <w:b/>
          <w:lang w:val="sr-Latn-CS"/>
        </w:rPr>
      </w:pPr>
      <w:r>
        <w:rPr>
          <w:lang w:val="sr-Cyrl-CS"/>
        </w:rPr>
        <w:t xml:space="preserve">         издати.</w:t>
      </w:r>
      <w:r>
        <w:rPr>
          <w:b/>
          <w:lang w:val="sr-Cyrl-CS"/>
        </w:rPr>
        <w:t>Докази који се достављају морају бити оригинални или овјерене копије</w:t>
      </w:r>
      <w:r>
        <w:rPr>
          <w:b/>
          <w:lang w:val="sr-Latn-CS"/>
        </w:rPr>
        <w:t>.</w:t>
      </w:r>
    </w:p>
    <w:p w:rsidR="00D603F1" w:rsidRDefault="00D603F1" w:rsidP="00D603F1">
      <w:pPr>
        <w:ind w:right="-360"/>
        <w:rPr>
          <w:b/>
        </w:rPr>
      </w:pPr>
      <w:r>
        <w:t xml:space="preserve">         </w:t>
      </w:r>
      <w:r>
        <w:rPr>
          <w:b/>
        </w:rPr>
        <w:t>Накнадно достављени документи морају бити оригинали или овјерене копије и  не могу бити старији од три мјесеца,рачунајући од дана достављања понуде;</w:t>
      </w:r>
    </w:p>
    <w:p w:rsidR="00D603F1" w:rsidRDefault="00D603F1" w:rsidP="00D603F1">
      <w:pPr>
        <w:ind w:right="-360"/>
      </w:pPr>
      <w:r>
        <w:t xml:space="preserve">     в) у сврху доказивања техничке и професионалне способности понуђач је дужан    </w:t>
      </w:r>
    </w:p>
    <w:p w:rsidR="00D603F1" w:rsidRDefault="00D603F1" w:rsidP="00D603F1">
      <w:pPr>
        <w:ind w:right="-360"/>
      </w:pPr>
      <w:r>
        <w:t xml:space="preserve">         доставити:</w:t>
      </w:r>
    </w:p>
    <w:p w:rsidR="00D603F1" w:rsidRDefault="00D603F1" w:rsidP="00D603F1">
      <w:pPr>
        <w:ind w:right="-425"/>
      </w:pPr>
      <w:r>
        <w:t xml:space="preserve">        </w:t>
      </w:r>
      <w:proofErr w:type="gramStart"/>
      <w:r>
        <w:t xml:space="preserve">-  </w:t>
      </w:r>
      <w:proofErr w:type="spellStart"/>
      <w:r>
        <w:t>Списак</w:t>
      </w:r>
      <w:proofErr w:type="spellEnd"/>
      <w:proofErr w:type="gramEnd"/>
      <w:r>
        <w:t xml:space="preserve"> </w:t>
      </w:r>
      <w:proofErr w:type="spellStart"/>
      <w:r>
        <w:t>извршних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51 </w:t>
      </w:r>
      <w:proofErr w:type="spellStart"/>
      <w:r>
        <w:t>под</w:t>
      </w:r>
      <w:proofErr w:type="spellEnd"/>
      <w:r>
        <w:t xml:space="preserve"> а)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њиховој</w:t>
      </w:r>
      <w:proofErr w:type="spellEnd"/>
      <w:r>
        <w:t xml:space="preserve">   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 w:rsidR="00000789">
        <w:rPr>
          <w:lang w:val="bs-Cyrl-BA"/>
        </w:rPr>
        <w:t>.</w:t>
      </w:r>
    </w:p>
    <w:p w:rsidR="00D603F1" w:rsidRPr="006B0CD2" w:rsidRDefault="00D603F1" w:rsidP="00D603F1">
      <w:pPr>
        <w:numPr>
          <w:ilvl w:val="0"/>
          <w:numId w:val="19"/>
        </w:numPr>
        <w:ind w:right="-360"/>
      </w:pPr>
      <w:r w:rsidRPr="006B0CD2">
        <w:lastRenderedPageBreak/>
        <w:t>Ако се ради о набавци радова оригинале или овјерене копије докумената којима се</w:t>
      </w:r>
      <w:r w:rsidR="006B0CD2">
        <w:rPr>
          <w:lang w:val="bs-Cyrl-BA"/>
        </w:rPr>
        <w:t xml:space="preserve"> </w:t>
      </w:r>
      <w:r w:rsidRPr="006B0CD2">
        <w:t>доказује испуњавање услова из тачке 2.1 под в</w:t>
      </w:r>
      <w:proofErr w:type="gramStart"/>
      <w:r w:rsidRPr="006B0CD2">
        <w:t>) ,</w:t>
      </w:r>
      <w:proofErr w:type="gramEnd"/>
      <w:r w:rsidRPr="006B0CD2">
        <w:t xml:space="preserve"> а који су у складу са чланом 51.Закона,тачка е).</w:t>
      </w:r>
    </w:p>
    <w:p w:rsidR="00D603F1" w:rsidRDefault="00D603F1" w:rsidP="00D603F1">
      <w:pPr>
        <w:ind w:left="540" w:right="-360"/>
      </w:pPr>
      <w:r>
        <w:t>У складу са чланом 45.став (5) Закона,уговорни орган може одбити понуду и уколико утврди да је понуђач био крив за тежак професионални пропуст почињин током периода од три године прије почетка пропуста,а који уговорни орган може доказати на било који начин,посебно значајни и/или недостаци који се понављају у извршењу битних захтјева Уговора који су довели до његовог пријевременог раскида,настанка штете или других сличних последица због намјере или немера привредног субјекта,одређене тежине;</w:t>
      </w:r>
    </w:p>
    <w:p w:rsidR="00B94849" w:rsidRDefault="00B94849" w:rsidP="008615AC">
      <w:pPr>
        <w:spacing w:line="276" w:lineRule="auto"/>
        <w:rPr>
          <w:rFonts w:eastAsia="Calibri"/>
          <w:lang w:val="sr-Cyrl-CS"/>
        </w:rPr>
      </w:pPr>
    </w:p>
    <w:p w:rsidR="00D603F1" w:rsidRDefault="00D603F1" w:rsidP="008615AC">
      <w:pPr>
        <w:spacing w:line="276" w:lineRule="auto"/>
        <w:rPr>
          <w:rFonts w:eastAsia="Calibri"/>
          <w:lang w:val="sr-Cyrl-CS"/>
        </w:rPr>
      </w:pPr>
    </w:p>
    <w:p w:rsidR="00B94849" w:rsidRDefault="00B94849" w:rsidP="008615AC">
      <w:pPr>
        <w:autoSpaceDE w:val="0"/>
        <w:autoSpaceDN w:val="0"/>
        <w:adjustRightInd w:val="0"/>
        <w:spacing w:line="276" w:lineRule="auto"/>
        <w:ind w:hanging="180"/>
        <w:jc w:val="center"/>
        <w:rPr>
          <w:b/>
          <w:lang w:val="sr-Cyrl-BA"/>
        </w:rPr>
      </w:pPr>
      <w:r>
        <w:rPr>
          <w:b/>
        </w:rPr>
        <w:t xml:space="preserve">3. </w:t>
      </w:r>
      <w:r>
        <w:rPr>
          <w:b/>
          <w:lang w:val="sr-Cyrl-BA"/>
        </w:rPr>
        <w:t>ЗАХТЈЕВ ПО ПИТАЊУ ЈЕЗИКА</w:t>
      </w:r>
    </w:p>
    <w:p w:rsidR="004F574C" w:rsidRPr="00C86901" w:rsidRDefault="004F574C" w:rsidP="008D7A22">
      <w:pPr>
        <w:autoSpaceDE w:val="0"/>
        <w:autoSpaceDN w:val="0"/>
        <w:adjustRightInd w:val="0"/>
        <w:spacing w:line="276" w:lineRule="auto"/>
        <w:rPr>
          <w:b/>
          <w:lang w:val="sr-Cyrl-BA"/>
        </w:rPr>
      </w:pP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Понуда,сви документи и коресподенција у вези са понудом између понуђача и уговорног   органа морају бити написани на једном од службених језика у Босни и  Херцеговини.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Штампана литература,брошуре,каталози или слично које доставља понуђач не морају бити   преведени. </w:t>
      </w:r>
    </w:p>
    <w:p w:rsidR="00B94849" w:rsidRDefault="00B94849" w:rsidP="008615AC">
      <w:pPr>
        <w:autoSpaceDE w:val="0"/>
        <w:autoSpaceDN w:val="0"/>
        <w:adjustRightInd w:val="0"/>
        <w:spacing w:line="276" w:lineRule="auto"/>
        <w:ind w:hanging="180"/>
        <w:jc w:val="both"/>
        <w:rPr>
          <w:lang w:val="sr-Cyrl-CS"/>
        </w:rPr>
      </w:pPr>
    </w:p>
    <w:p w:rsidR="00B94849" w:rsidRDefault="00B94849" w:rsidP="008615AC">
      <w:pPr>
        <w:autoSpaceDE w:val="0"/>
        <w:autoSpaceDN w:val="0"/>
        <w:adjustRightInd w:val="0"/>
        <w:spacing w:line="276" w:lineRule="auto"/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4. ПРИПРЕМА ПОНУДЕ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4.1. Добављачи сносе све трошкове  у вези са припремом и достављањем њихових 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понуда.Уговорни орган није одговоран нити дужан сносити те трошкове.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4.2. Понуде се се достављају у оригиналу на којој ће читко писати ''ОРИГИНАЛ  ПОНУДА''.</w:t>
      </w:r>
    </w:p>
    <w:p w:rsidR="00D603F1" w:rsidRPr="006B0CD2" w:rsidRDefault="00D603F1" w:rsidP="00D603F1">
      <w:pPr>
        <w:ind w:left="-360" w:right="-360" w:firstLine="180"/>
        <w:rPr>
          <w:b/>
          <w:lang w:val="bs-Cyrl-BA"/>
        </w:rPr>
      </w:pPr>
      <w:r>
        <w:rPr>
          <w:lang w:val="sr-Cyrl-CS"/>
        </w:rPr>
        <w:t xml:space="preserve">         Коверта са понудом се доставља на адресу Уговорног органа: </w:t>
      </w:r>
      <w:r>
        <w:rPr>
          <w:b/>
        </w:rPr>
        <w:t xml:space="preserve">Општина </w:t>
      </w:r>
      <w:r w:rsidR="006B0CD2">
        <w:rPr>
          <w:b/>
          <w:lang w:val="bs-Cyrl-BA"/>
        </w:rPr>
        <w:t>Језеро</w:t>
      </w:r>
      <w:r>
        <w:rPr>
          <w:b/>
        </w:rPr>
        <w:t xml:space="preserve">     ,</w:t>
      </w:r>
      <w:r w:rsidR="006B0CD2">
        <w:rPr>
          <w:b/>
          <w:lang w:val="bs-Cyrl-BA"/>
        </w:rPr>
        <w:t>21. Новембар бб, 70206 Језеро</w:t>
      </w:r>
      <w:r>
        <w:rPr>
          <w:b/>
        </w:rPr>
        <w:t>, до 2</w:t>
      </w:r>
      <w:r w:rsidR="006B0CD2">
        <w:rPr>
          <w:b/>
          <w:lang w:val="bs-Cyrl-BA"/>
        </w:rPr>
        <w:t>7</w:t>
      </w:r>
      <w:r>
        <w:rPr>
          <w:b/>
        </w:rPr>
        <w:t>.06.2018.године</w:t>
      </w:r>
      <w:r w:rsidR="006B0CD2">
        <w:rPr>
          <w:b/>
          <w:lang w:val="bs-Cyrl-BA"/>
        </w:rPr>
        <w:t xml:space="preserve"> до 12:00 часова.</w:t>
      </w:r>
    </w:p>
    <w:p w:rsidR="00D603F1" w:rsidRPr="009613D5" w:rsidRDefault="00D603F1" w:rsidP="00D603F1">
      <w:pPr>
        <w:ind w:left="-360" w:right="-360" w:firstLine="180"/>
        <w:rPr>
          <w:b/>
        </w:rPr>
      </w:pPr>
      <w:r>
        <w:rPr>
          <w:b/>
        </w:rPr>
        <w:t xml:space="preserve">         </w:t>
      </w:r>
      <w:r>
        <w:t>На коверти понуде мора бити назначено:</w:t>
      </w:r>
    </w:p>
    <w:p w:rsidR="00D603F1" w:rsidRDefault="00D603F1" w:rsidP="00D603F1">
      <w:pPr>
        <w:numPr>
          <w:ilvl w:val="0"/>
          <w:numId w:val="19"/>
        </w:numPr>
        <w:ind w:right="-360"/>
      </w:pPr>
      <w:r>
        <w:rPr>
          <w:b/>
        </w:rPr>
        <w:t>Назив и адреса Уговорног органа,</w:t>
      </w:r>
    </w:p>
    <w:p w:rsidR="00D603F1" w:rsidRDefault="00D603F1" w:rsidP="00D603F1">
      <w:pPr>
        <w:numPr>
          <w:ilvl w:val="0"/>
          <w:numId w:val="19"/>
        </w:numPr>
        <w:ind w:right="-360"/>
        <w:rPr>
          <w:b/>
        </w:rPr>
      </w:pPr>
      <w:r>
        <w:rPr>
          <w:b/>
        </w:rPr>
        <w:t>Назив и адреса понуђача у лијевом горњем углу коверте,</w:t>
      </w:r>
    </w:p>
    <w:p w:rsidR="00D603F1" w:rsidRDefault="00D603F1" w:rsidP="00D603F1">
      <w:pPr>
        <w:numPr>
          <w:ilvl w:val="0"/>
          <w:numId w:val="19"/>
        </w:numPr>
        <w:ind w:right="-360"/>
        <w:rPr>
          <w:b/>
        </w:rPr>
      </w:pPr>
      <w:r>
        <w:rPr>
          <w:b/>
        </w:rPr>
        <w:t>Евиденцијски број набавке,</w:t>
      </w:r>
    </w:p>
    <w:p w:rsidR="00D603F1" w:rsidRPr="009613D5" w:rsidRDefault="00D603F1" w:rsidP="00D603F1">
      <w:pPr>
        <w:numPr>
          <w:ilvl w:val="0"/>
          <w:numId w:val="19"/>
        </w:numPr>
        <w:ind w:right="-360"/>
        <w:rPr>
          <w:b/>
        </w:rPr>
      </w:pPr>
      <w:r>
        <w:rPr>
          <w:b/>
        </w:rPr>
        <w:t>Назив предмета набавке на који се понуда односи, назнака</w:t>
      </w:r>
      <w:r w:rsidRPr="009613D5">
        <w:rPr>
          <w:b/>
        </w:rPr>
        <w:t>''не отварај</w:t>
      </w:r>
      <w:r>
        <w:rPr>
          <w:b/>
        </w:rPr>
        <w:t>''</w:t>
      </w:r>
      <w:r w:rsidRPr="009613D5">
        <w:rPr>
          <w:b/>
        </w:rPr>
        <w:t>.</w:t>
      </w:r>
    </w:p>
    <w:p w:rsidR="00D603F1" w:rsidRDefault="00D603F1" w:rsidP="00D603F1">
      <w:pPr>
        <w:ind w:left="-360" w:right="-360" w:firstLine="180"/>
        <w:rPr>
          <w:b/>
          <w:lang w:val="sr-Cyrl-CS"/>
        </w:rPr>
      </w:pP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4.3. Добављач доставља понуду у оригиналу  на којој ће јасно писати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''ОРИГИНАЛ  ПОНУДА''.Оригинал понуда треба бити запечаћени у непровидној  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коверти,са печатом или потписом добављача,именом и адресом добављача,на којој    </w:t>
      </w:r>
    </w:p>
    <w:p w:rsidR="00D544FD" w:rsidRPr="00D544FD" w:rsidRDefault="00D603F1" w:rsidP="00D544FD">
      <w:pPr>
        <w:tabs>
          <w:tab w:val="left" w:pos="1005"/>
        </w:tabs>
        <w:ind w:left="-360"/>
        <w:jc w:val="both"/>
        <w:rPr>
          <w:b/>
        </w:rPr>
      </w:pPr>
      <w:r>
        <w:rPr>
          <w:lang w:val="sr-Cyrl-CS"/>
        </w:rPr>
        <w:t xml:space="preserve">      ће стајати</w:t>
      </w:r>
      <w:r w:rsidRPr="006F61FA">
        <w:rPr>
          <w:b/>
          <w:lang w:val="sr-Cyrl-CS"/>
        </w:rPr>
        <w:t>'</w:t>
      </w:r>
      <w:r>
        <w:rPr>
          <w:b/>
          <w:lang w:val="sr-Cyrl-CS"/>
        </w:rPr>
        <w:t xml:space="preserve">'Понуда за </w:t>
      </w:r>
      <w:r w:rsidR="00D544FD" w:rsidRPr="00D544FD">
        <w:rPr>
          <w:b/>
          <w:lang w:val="sr-Cyrl-CS"/>
        </w:rPr>
        <w:t>Суфинансирање изградње стамбеног објекта за вишечлану породицу Грабеж – груби грађевински радови.</w:t>
      </w:r>
    </w:p>
    <w:p w:rsidR="00D603F1" w:rsidRDefault="00D603F1" w:rsidP="00D603F1">
      <w:pPr>
        <w:ind w:left="-360" w:right="-360" w:firstLine="180"/>
        <w:rPr>
          <w:lang w:val="sr-Cyrl-CS"/>
        </w:rPr>
      </w:pP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4.4. Понуђачи могу измијенити или допунити своје понуде само прије истека рока за   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достављање понуда. Измјена и допуна понуде се доставља на исти начин као и основна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понуда,са обавезном назнаком да се ради о измјени или допуни понуде.Понуђач може у 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истом року одустати од своје понуде,достављањем уговорном органу писане 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изјаве.Писана изјава се доставља на исти начин као и понуда,са назнаком да се ради о 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одустајању од понуде.У томе случају понуда ће бити враћена понуђачу неотворена.</w:t>
      </w:r>
    </w:p>
    <w:p w:rsidR="00D603F1" w:rsidRDefault="00D603F1" w:rsidP="00D603F1">
      <w:pPr>
        <w:ind w:left="-360" w:right="-360" w:firstLine="180"/>
        <w:rPr>
          <w:lang w:val="sr-Cyrl-CS"/>
        </w:rPr>
      </w:pP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4.5. Понуђачи могу направити списак (попуњен по шеми која се налази у анексу) 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информација које би се требале сматрати повјерљивим.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У колико понуђач не достави образац или  достави непопуњен образац повјерљивих   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информација,значи да исте нема и његова понуда по том основу неће бити проглашена 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неприхватљивом.Ако понуђач означи повјерљивим податке који се у складу са чланом 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11.Закона не могу прогласити повјерљивим,уговорни орган их неће сматрати </w:t>
      </w:r>
    </w:p>
    <w:p w:rsidR="00D603F1" w:rsidRDefault="00D603F1" w:rsidP="00D603F1">
      <w:pPr>
        <w:ind w:left="-360" w:right="-360" w:firstLine="180"/>
        <w:rPr>
          <w:lang w:val="sr-Cyrl-CS"/>
        </w:rPr>
      </w:pPr>
      <w:r>
        <w:rPr>
          <w:lang w:val="sr-Cyrl-CS"/>
        </w:rPr>
        <w:t xml:space="preserve">         повјерљивим,а понуда добављача неће бити одбијена.</w:t>
      </w:r>
    </w:p>
    <w:p w:rsidR="00D603F1" w:rsidRDefault="00D603F1" w:rsidP="008615AC">
      <w:pPr>
        <w:autoSpaceDE w:val="0"/>
        <w:autoSpaceDN w:val="0"/>
        <w:adjustRightInd w:val="0"/>
        <w:spacing w:line="276" w:lineRule="auto"/>
        <w:jc w:val="both"/>
        <w:rPr>
          <w:lang w:val="bs-Cyrl-BA"/>
        </w:rPr>
      </w:pPr>
    </w:p>
    <w:p w:rsidR="00D603F1" w:rsidRDefault="00D603F1" w:rsidP="008615AC">
      <w:pPr>
        <w:autoSpaceDE w:val="0"/>
        <w:autoSpaceDN w:val="0"/>
        <w:adjustRightInd w:val="0"/>
        <w:spacing w:line="276" w:lineRule="auto"/>
        <w:jc w:val="both"/>
        <w:rPr>
          <w:lang w:val="bs-Cyrl-BA"/>
        </w:rPr>
      </w:pPr>
    </w:p>
    <w:p w:rsidR="00B94849" w:rsidRDefault="00B94849" w:rsidP="008615AC">
      <w:pPr>
        <w:tabs>
          <w:tab w:val="left" w:pos="1440"/>
        </w:tabs>
        <w:spacing w:line="276" w:lineRule="auto"/>
        <w:ind w:hanging="426"/>
        <w:jc w:val="both"/>
        <w:rPr>
          <w:lang w:val="bs-Cyrl-BA"/>
        </w:rPr>
      </w:pPr>
      <w:r>
        <w:rPr>
          <w:b/>
        </w:rPr>
        <w:t>5</w:t>
      </w:r>
      <w:r>
        <w:rPr>
          <w:b/>
          <w:lang w:val="sr-Cyrl-CS"/>
        </w:rPr>
        <w:t>. РОК ЗА ДОСТАВЉАЊЕ ПОНУДА</w:t>
      </w:r>
    </w:p>
    <w:p w:rsidR="00D603F1" w:rsidRDefault="00D603F1" w:rsidP="00D603F1">
      <w:pPr>
        <w:ind w:left="-360" w:right="-360"/>
        <w:rPr>
          <w:lang w:val="sr-Cyrl-CS"/>
        </w:rPr>
      </w:pPr>
      <w:r>
        <w:rPr>
          <w:lang w:val="sr-Cyrl-CS"/>
        </w:rPr>
        <w:t xml:space="preserve">Рок за достављање понуда је </w:t>
      </w:r>
      <w:r>
        <w:rPr>
          <w:b/>
        </w:rPr>
        <w:t>2</w:t>
      </w:r>
      <w:r w:rsidR="00FE47CA">
        <w:rPr>
          <w:b/>
          <w:lang w:val="bs-Cyrl-BA"/>
        </w:rPr>
        <w:t>7</w:t>
      </w:r>
      <w:r>
        <w:rPr>
          <w:b/>
          <w:lang w:val="sr-Cyrl-CS"/>
        </w:rPr>
        <w:t>.06.201</w:t>
      </w:r>
      <w:r>
        <w:rPr>
          <w:b/>
        </w:rPr>
        <w:t>8</w:t>
      </w:r>
      <w:r>
        <w:rPr>
          <w:b/>
          <w:lang w:val="sr-Cyrl-CS"/>
        </w:rPr>
        <w:t xml:space="preserve">.године до </w:t>
      </w:r>
      <w:r w:rsidR="00FE47CA">
        <w:rPr>
          <w:b/>
          <w:lang w:val="sr-Cyrl-CS"/>
        </w:rPr>
        <w:t>12</w:t>
      </w:r>
      <w:r>
        <w:rPr>
          <w:b/>
          <w:lang w:val="sr-Cyrl-CS"/>
        </w:rPr>
        <w:t>:</w:t>
      </w:r>
      <w:r w:rsidR="00FE47CA">
        <w:rPr>
          <w:b/>
          <w:lang w:val="sr-Cyrl-CS"/>
        </w:rPr>
        <w:t>00</w:t>
      </w:r>
      <w:r>
        <w:rPr>
          <w:b/>
          <w:lang w:val="sr-Cyrl-CS"/>
        </w:rPr>
        <w:t xml:space="preserve"> сати.</w:t>
      </w:r>
      <w:r>
        <w:rPr>
          <w:lang w:val="sr-Cyrl-CS"/>
        </w:rPr>
        <w:t xml:space="preserve">   </w:t>
      </w:r>
    </w:p>
    <w:p w:rsidR="00D603F1" w:rsidRDefault="00D603F1" w:rsidP="00D603F1">
      <w:pPr>
        <w:ind w:left="-360" w:right="-360"/>
        <w:rPr>
          <w:lang w:val="sr-Cyrl-CS"/>
        </w:rPr>
      </w:pPr>
      <w:r>
        <w:rPr>
          <w:lang w:val="sr-Cyrl-CS"/>
        </w:rPr>
        <w:t xml:space="preserve">         Јавно отварање понуда ће се одржати :</w:t>
      </w:r>
      <w:r>
        <w:rPr>
          <w:b/>
          <w:lang w:val="sr-Cyrl-CS"/>
        </w:rPr>
        <w:t xml:space="preserve"> </w:t>
      </w:r>
      <w:r>
        <w:rPr>
          <w:b/>
        </w:rPr>
        <w:t>2</w:t>
      </w:r>
      <w:r w:rsidR="00FE47CA">
        <w:rPr>
          <w:b/>
          <w:lang w:val="bs-Cyrl-BA"/>
        </w:rPr>
        <w:t>7</w:t>
      </w:r>
      <w:r>
        <w:rPr>
          <w:b/>
          <w:lang w:val="sr-Cyrl-CS"/>
        </w:rPr>
        <w:t>.06.201</w:t>
      </w:r>
      <w:r>
        <w:rPr>
          <w:b/>
        </w:rPr>
        <w:t>8</w:t>
      </w:r>
      <w:r>
        <w:rPr>
          <w:b/>
          <w:lang w:val="sr-Cyrl-CS"/>
        </w:rPr>
        <w:t>.године</w:t>
      </w:r>
      <w:r>
        <w:rPr>
          <w:lang w:val="sr-Cyrl-CS"/>
        </w:rPr>
        <w:t xml:space="preserve">,у просторијама   </w:t>
      </w:r>
    </w:p>
    <w:p w:rsidR="00D603F1" w:rsidRDefault="00D603F1" w:rsidP="00D603F1">
      <w:pPr>
        <w:ind w:left="-360" w:right="-360"/>
      </w:pPr>
      <w:r>
        <w:rPr>
          <w:lang w:val="sr-Cyrl-CS"/>
        </w:rPr>
        <w:t xml:space="preserve">         уговорног органа-</w:t>
      </w:r>
      <w:r w:rsidR="00FE47CA">
        <w:rPr>
          <w:lang w:val="sr-Cyrl-CS"/>
        </w:rPr>
        <w:t>Скупштинска сала</w:t>
      </w:r>
      <w:r>
        <w:rPr>
          <w:lang w:val="sr-Cyrl-CS"/>
        </w:rPr>
        <w:t>,адреса:</w:t>
      </w:r>
      <w:r w:rsidR="00FE47CA">
        <w:rPr>
          <w:lang w:val="sr-Cyrl-CS"/>
        </w:rPr>
        <w:t xml:space="preserve"> 21. Новембар бб,</w:t>
      </w:r>
      <w:r>
        <w:rPr>
          <w:b/>
        </w:rPr>
        <w:t>702</w:t>
      </w:r>
      <w:r w:rsidR="00FE47CA">
        <w:rPr>
          <w:b/>
          <w:lang w:val="bs-Cyrl-BA"/>
        </w:rPr>
        <w:t>06</w:t>
      </w:r>
      <w:r>
        <w:rPr>
          <w:b/>
        </w:rPr>
        <w:t xml:space="preserve"> </w:t>
      </w:r>
      <w:r w:rsidR="00FE47CA">
        <w:rPr>
          <w:b/>
          <w:lang w:val="bs-Cyrl-BA"/>
        </w:rPr>
        <w:t>Језеро у</w:t>
      </w:r>
      <w:r>
        <w:rPr>
          <w:b/>
        </w:rPr>
        <w:t xml:space="preserve"> </w:t>
      </w:r>
      <w:r w:rsidR="00FE47CA">
        <w:rPr>
          <w:b/>
          <w:lang w:val="bs-Cyrl-BA"/>
        </w:rPr>
        <w:t>12:30 часова</w:t>
      </w:r>
      <w:r>
        <w:rPr>
          <w:b/>
        </w:rPr>
        <w:t xml:space="preserve">. </w:t>
      </w:r>
      <w:r>
        <w:t xml:space="preserve">Понуђачи или њихови овлаштени представници,као и сва    </w:t>
      </w:r>
    </w:p>
    <w:p w:rsidR="00D603F1" w:rsidRDefault="00D603F1" w:rsidP="00D603F1">
      <w:pPr>
        <w:ind w:left="-360" w:right="-360"/>
      </w:pPr>
      <w:r>
        <w:rPr>
          <w:b/>
        </w:rPr>
        <w:t xml:space="preserve">         </w:t>
      </w:r>
      <w:r>
        <w:t>друга  заинтересована лица  могу присуствовати отварању понуда.Информације које се искажу  у току јавног отварања понуда ће се доставити свим добављачима који су у року доставили  понуде путем записника са отварања понуда ,одмах,а најкасније у року од 3 дана.</w:t>
      </w:r>
    </w:p>
    <w:p w:rsidR="00D603F1" w:rsidRDefault="00D603F1" w:rsidP="00D603F1">
      <w:pPr>
        <w:ind w:left="-360" w:right="-360"/>
      </w:pPr>
      <w:r>
        <w:t xml:space="preserve">         На јавном отварању понуда присутним понуђачима ће се саопштити следеће  информације:</w:t>
      </w:r>
    </w:p>
    <w:p w:rsidR="00D603F1" w:rsidRDefault="00D603F1" w:rsidP="00D603F1">
      <w:pPr>
        <w:numPr>
          <w:ilvl w:val="0"/>
          <w:numId w:val="19"/>
        </w:numPr>
        <w:ind w:right="-360"/>
        <w:rPr>
          <w:lang w:val="sr-Cyrl-CS"/>
        </w:rPr>
      </w:pPr>
      <w:r>
        <w:t>Назив понуђача,</w:t>
      </w:r>
    </w:p>
    <w:p w:rsidR="00D603F1" w:rsidRDefault="00D603F1" w:rsidP="00D603F1">
      <w:pPr>
        <w:numPr>
          <w:ilvl w:val="0"/>
          <w:numId w:val="19"/>
        </w:numPr>
        <w:ind w:right="-360"/>
        <w:rPr>
          <w:lang w:val="sr-Cyrl-CS"/>
        </w:rPr>
      </w:pPr>
      <w:r>
        <w:t>Укупна цијена наведена у понуди</w:t>
      </w:r>
    </w:p>
    <w:p w:rsidR="00D603F1" w:rsidRDefault="00D603F1" w:rsidP="00D603F1">
      <w:pPr>
        <w:numPr>
          <w:ilvl w:val="0"/>
          <w:numId w:val="19"/>
        </w:numPr>
        <w:ind w:right="-360"/>
        <w:rPr>
          <w:lang w:val="sr-Cyrl-CS"/>
        </w:rPr>
      </w:pPr>
      <w:r>
        <w:t>Попуст наведен у понуди,ако је посебно исказан,</w:t>
      </w:r>
    </w:p>
    <w:p w:rsidR="00D603F1" w:rsidRDefault="00D603F1" w:rsidP="00D603F1">
      <w:pPr>
        <w:numPr>
          <w:ilvl w:val="0"/>
          <w:numId w:val="19"/>
        </w:numPr>
        <w:ind w:right="-360"/>
        <w:rPr>
          <w:lang w:val="sr-Cyrl-CS"/>
        </w:rPr>
      </w:pPr>
      <w:r>
        <w:t xml:space="preserve">Подкритеријуми који се вреднују у оквиру критеријума економски </w:t>
      </w:r>
    </w:p>
    <w:p w:rsidR="00D603F1" w:rsidRDefault="00D603F1" w:rsidP="00D603F1">
      <w:pPr>
        <w:ind w:left="540" w:right="-360"/>
      </w:pPr>
      <w:r>
        <w:t xml:space="preserve">  најповољнија понуда (ако су тражени)</w:t>
      </w:r>
    </w:p>
    <w:p w:rsidR="00D603F1" w:rsidRDefault="00D603F1" w:rsidP="00D603F1">
      <w:pPr>
        <w:ind w:left="540" w:right="-360"/>
      </w:pPr>
    </w:p>
    <w:p w:rsidR="00D603F1" w:rsidRDefault="00D603F1" w:rsidP="00D603F1">
      <w:pPr>
        <w:ind w:left="540" w:right="-360"/>
      </w:pPr>
    </w:p>
    <w:p w:rsidR="00D603F1" w:rsidRDefault="00D603F1" w:rsidP="00D603F1">
      <w:pPr>
        <w:ind w:left="540" w:right="-360"/>
      </w:pPr>
    </w:p>
    <w:p w:rsidR="00D603F1" w:rsidRDefault="00D603F1" w:rsidP="00D603F1">
      <w:pPr>
        <w:ind w:left="540" w:right="-360"/>
        <w:rPr>
          <w:lang w:val="sr-Cyrl-CS"/>
        </w:rPr>
      </w:pPr>
      <w:r>
        <w:t>Представник понуђача који жели званично учествовати на отварању понуда треба прије отварања понуда комисији доставити пуномоћ за учешће на јавном отварању у име привредног субјекта-понуђача,уколико нема званичне пуномоћи понуђач може као и остала заинтересована лица присуствовати јавном отварању али без права потписа записника или предузимања било којих правних радњи у име понуђача.</w:t>
      </w:r>
    </w:p>
    <w:p w:rsidR="004F574C" w:rsidRPr="004F574C" w:rsidRDefault="004F574C" w:rsidP="008615AC">
      <w:pPr>
        <w:tabs>
          <w:tab w:val="left" w:pos="1440"/>
        </w:tabs>
        <w:spacing w:line="276" w:lineRule="auto"/>
        <w:jc w:val="both"/>
        <w:rPr>
          <w:lang w:val="bs-Cyrl-BA"/>
        </w:rPr>
      </w:pPr>
    </w:p>
    <w:p w:rsidR="003D1530" w:rsidRDefault="003D1530" w:rsidP="008615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</w:p>
    <w:p w:rsidR="00FE47CA" w:rsidRDefault="00FE47CA" w:rsidP="008615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</w:p>
    <w:p w:rsidR="00FE47CA" w:rsidRDefault="00FE47CA" w:rsidP="008615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</w:p>
    <w:p w:rsidR="00FE47CA" w:rsidRDefault="00FE47CA" w:rsidP="008615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</w:p>
    <w:p w:rsidR="00FE47CA" w:rsidRDefault="00FE47CA" w:rsidP="008615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</w:p>
    <w:p w:rsidR="00FE47CA" w:rsidRDefault="00FE47CA" w:rsidP="008615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lang w:val="sr-Cyrl-CS"/>
        </w:rPr>
      </w:pPr>
    </w:p>
    <w:p w:rsidR="00B94849" w:rsidRDefault="00B94849" w:rsidP="008615A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lang w:val="sr-Cyrl-CS"/>
        </w:rPr>
      </w:pPr>
      <w:r>
        <w:rPr>
          <w:b/>
          <w:lang w:val="sr-Cyrl-CS"/>
        </w:rPr>
        <w:t>6. КРИТЕРИЈ ДОД</w:t>
      </w:r>
      <w:r w:rsidR="00E25E22">
        <w:rPr>
          <w:b/>
          <w:lang w:val="sr-Cyrl-CS"/>
        </w:rPr>
        <w:t>Ј</w:t>
      </w:r>
      <w:r>
        <w:rPr>
          <w:b/>
          <w:lang w:val="sr-Cyrl-CS"/>
        </w:rPr>
        <w:t>ЕЛЕ УГОВОРА И ЦИЈЕНА</w:t>
      </w:r>
    </w:p>
    <w:p w:rsidR="00FE47CA" w:rsidRDefault="00FE47CA" w:rsidP="008615A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lang w:val="bs-Cyrl-BA"/>
        </w:rPr>
      </w:pPr>
    </w:p>
    <w:p w:rsidR="00D603F1" w:rsidRDefault="00D603F1" w:rsidP="00D603F1">
      <w:pPr>
        <w:ind w:left="-360" w:right="-360"/>
        <w:rPr>
          <w:lang w:val="sr-Cyrl-CS"/>
        </w:rPr>
      </w:pPr>
      <w:r>
        <w:rPr>
          <w:b/>
          <w:lang w:val="sr-Cyrl-CS"/>
        </w:rPr>
        <w:t xml:space="preserve">         </w:t>
      </w:r>
      <w:r>
        <w:rPr>
          <w:lang w:val="sr-Cyrl-CS"/>
        </w:rPr>
        <w:t xml:space="preserve">Уговор се додјељује добављачу </w:t>
      </w:r>
      <w:r>
        <w:rPr>
          <w:b/>
          <w:lang w:val="sr-Cyrl-CS"/>
        </w:rPr>
        <w:t>на основу критерија најниже цијене</w:t>
      </w:r>
      <w:r>
        <w:rPr>
          <w:lang w:val="sr-Cyrl-CS"/>
        </w:rPr>
        <w:t>.</w:t>
      </w:r>
    </w:p>
    <w:p w:rsidR="00D603F1" w:rsidRPr="00863C64" w:rsidRDefault="00D603F1" w:rsidP="00D603F1">
      <w:pPr>
        <w:ind w:left="-360" w:right="-360"/>
        <w:rPr>
          <w:lang w:val="sr-Cyrl-CS"/>
        </w:rPr>
      </w:pPr>
      <w:r>
        <w:rPr>
          <w:lang w:val="sr-Cyrl-CS"/>
        </w:rPr>
        <w:t xml:space="preserve">         </w:t>
      </w:r>
      <w:r>
        <w:t>Уговор се додјељује понуђачу који је понудио најнижу укупну цијену.</w:t>
      </w:r>
    </w:p>
    <w:p w:rsidR="004F574C" w:rsidRPr="008066EC" w:rsidRDefault="004F574C" w:rsidP="008615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val="bs-Cyrl-BA"/>
        </w:rPr>
      </w:pPr>
    </w:p>
    <w:p w:rsidR="00B94849" w:rsidRPr="003560CA" w:rsidRDefault="00B94849" w:rsidP="008615AC">
      <w:pPr>
        <w:spacing w:line="276" w:lineRule="auto"/>
        <w:jc w:val="both"/>
        <w:rPr>
          <w:lang w:val="sr-Cyrl-BA"/>
        </w:rPr>
      </w:pPr>
    </w:p>
    <w:p w:rsidR="00B94849" w:rsidRDefault="00B94849" w:rsidP="008615AC">
      <w:pPr>
        <w:spacing w:line="276" w:lineRule="auto"/>
        <w:ind w:hanging="540"/>
        <w:jc w:val="center"/>
        <w:rPr>
          <w:lang w:val="bs-Cyrl-BA"/>
        </w:rPr>
      </w:pPr>
      <w:r>
        <w:rPr>
          <w:b/>
          <w:lang w:val="sr-Cyrl-CS"/>
        </w:rPr>
        <w:t xml:space="preserve">7. </w:t>
      </w:r>
      <w:r>
        <w:rPr>
          <w:b/>
          <w:lang w:val="bs-Latn-BA"/>
        </w:rPr>
        <w:t>О</w:t>
      </w:r>
      <w:r>
        <w:rPr>
          <w:b/>
          <w:lang w:val="sr-Cyrl-BA"/>
        </w:rPr>
        <w:t>БАВЈЕШТЕЊЕ О ДОДЈЕЛИ УГОВОРА</w:t>
      </w:r>
    </w:p>
    <w:p w:rsidR="00D603F1" w:rsidRDefault="00D603F1" w:rsidP="00D603F1">
      <w:pPr>
        <w:ind w:left="-360" w:right="-360"/>
        <w:rPr>
          <w:lang w:val="sr-Cyrl-CS"/>
        </w:rPr>
      </w:pPr>
    </w:p>
    <w:p w:rsidR="00D603F1" w:rsidRDefault="00D603F1" w:rsidP="00D603F1">
      <w:pPr>
        <w:ind w:left="-360" w:right="-360"/>
        <w:rPr>
          <w:lang w:val="sr-Cyrl-CS"/>
        </w:rPr>
      </w:pPr>
    </w:p>
    <w:p w:rsidR="00D603F1" w:rsidRDefault="00D603F1" w:rsidP="00D603F1">
      <w:pPr>
        <w:ind w:left="-360" w:right="-360"/>
        <w:rPr>
          <w:lang w:val="sr-Cyrl-CS"/>
        </w:rPr>
      </w:pPr>
      <w:r>
        <w:rPr>
          <w:lang w:val="sr-Cyrl-CS"/>
        </w:rPr>
        <w:t xml:space="preserve">Сви добављачи ће бити обавијештени о одлуци уговорног органа о резултату поступка      </w:t>
      </w:r>
    </w:p>
    <w:p w:rsidR="00D603F1" w:rsidRDefault="00D603F1" w:rsidP="00D603F1">
      <w:pPr>
        <w:ind w:left="-360" w:right="-360"/>
        <w:rPr>
          <w:lang w:val="sr-Cyrl-CS"/>
        </w:rPr>
      </w:pPr>
      <w:r>
        <w:rPr>
          <w:lang w:val="sr-Cyrl-CS"/>
        </w:rPr>
        <w:t xml:space="preserve">           јавне набавке у року од 7 (седам) дана од дана доношења одлуке,и то електронским  </w:t>
      </w:r>
    </w:p>
    <w:p w:rsidR="00D603F1" w:rsidRDefault="00D603F1" w:rsidP="00D603F1">
      <w:pPr>
        <w:ind w:left="-360" w:right="-360"/>
        <w:rPr>
          <w:lang w:val="sr-Cyrl-CS"/>
        </w:rPr>
      </w:pPr>
      <w:r>
        <w:rPr>
          <w:lang w:val="sr-Cyrl-CS"/>
        </w:rPr>
        <w:t xml:space="preserve">          средством,Факсом,поштом или непосредно.Уз обавјештење о резултатима поступка   </w:t>
      </w:r>
    </w:p>
    <w:p w:rsidR="00D603F1" w:rsidRDefault="00D603F1" w:rsidP="00D603F1">
      <w:pPr>
        <w:ind w:left="-360" w:right="-360"/>
        <w:rPr>
          <w:lang w:val="sr-Cyrl-CS"/>
        </w:rPr>
      </w:pPr>
      <w:r>
        <w:rPr>
          <w:lang w:val="sr-Cyrl-CS"/>
        </w:rPr>
        <w:t xml:space="preserve">          уговорни орган ћед оставити понуђачима одлуку о избору најповољније понуде или   </w:t>
      </w:r>
    </w:p>
    <w:p w:rsidR="00D603F1" w:rsidRDefault="00D603F1" w:rsidP="00D603F1">
      <w:pPr>
        <w:ind w:left="-360" w:right="-360"/>
        <w:rPr>
          <w:lang w:val="sr-Cyrl-CS"/>
        </w:rPr>
      </w:pPr>
      <w:r>
        <w:rPr>
          <w:lang w:val="sr-Cyrl-CS"/>
        </w:rPr>
        <w:t xml:space="preserve">          поништењу поступка,као и записник о оцјени понуда.</w:t>
      </w:r>
    </w:p>
    <w:p w:rsidR="004F574C" w:rsidRPr="008066EC" w:rsidRDefault="004F574C" w:rsidP="008D7A22">
      <w:pPr>
        <w:spacing w:line="276" w:lineRule="auto"/>
        <w:rPr>
          <w:lang w:val="bs-Cyrl-BA"/>
        </w:rPr>
      </w:pPr>
    </w:p>
    <w:p w:rsidR="00791622" w:rsidRDefault="00791622" w:rsidP="008615AC">
      <w:pPr>
        <w:adjustRightInd w:val="0"/>
        <w:spacing w:line="276" w:lineRule="auto"/>
        <w:ind w:hanging="180"/>
        <w:jc w:val="center"/>
        <w:rPr>
          <w:lang w:val="bs-Latn-BA"/>
        </w:rPr>
      </w:pPr>
    </w:p>
    <w:p w:rsidR="00B94849" w:rsidRDefault="00B94849" w:rsidP="008615AC">
      <w:pPr>
        <w:adjustRightInd w:val="0"/>
        <w:spacing w:line="276" w:lineRule="auto"/>
        <w:ind w:hanging="180"/>
        <w:jc w:val="center"/>
        <w:rPr>
          <w:b/>
          <w:lang w:val="sr-Cyrl-CS"/>
        </w:rPr>
      </w:pPr>
      <w:r w:rsidRPr="006F3172">
        <w:rPr>
          <w:lang w:val="bs-Latn-BA"/>
        </w:rPr>
        <w:t> </w:t>
      </w:r>
      <w:r>
        <w:rPr>
          <w:b/>
          <w:lang w:val="sr-Cyrl-CS"/>
        </w:rPr>
        <w:t>8</w:t>
      </w:r>
      <w:r w:rsidRPr="006F3172">
        <w:rPr>
          <w:b/>
          <w:lang w:val="sr-Cyrl-CS"/>
        </w:rPr>
        <w:t xml:space="preserve">. </w:t>
      </w:r>
      <w:r>
        <w:rPr>
          <w:b/>
          <w:lang w:val="sr-Cyrl-CS"/>
        </w:rPr>
        <w:t xml:space="preserve">ЗАКЉУЧЕЊЕ УГОВОРА И ПОДУГОВАРАЊЕ </w:t>
      </w:r>
    </w:p>
    <w:p w:rsidR="00B94849" w:rsidRDefault="00B94849" w:rsidP="008615AC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4F574C" w:rsidRDefault="004F574C" w:rsidP="008615AC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B94849" w:rsidRDefault="00B94849" w:rsidP="00FE47CA">
      <w:pPr>
        <w:keepNext/>
        <w:keepLines/>
        <w:tabs>
          <w:tab w:val="left" w:pos="-142"/>
        </w:tabs>
        <w:spacing w:line="276" w:lineRule="auto"/>
        <w:jc w:val="both"/>
      </w:pPr>
      <w:proofErr w:type="spellStart"/>
      <w:r>
        <w:t>Уговор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ће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се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закључити</w:t>
      </w:r>
      <w:proofErr w:type="spellEnd"/>
      <w:r w:rsidR="00D436B2">
        <w:rPr>
          <w:lang w:val="bs-Cyrl-BA"/>
        </w:rPr>
        <w:t xml:space="preserve"> </w:t>
      </w:r>
      <w:r>
        <w:t>у</w:t>
      </w:r>
      <w:r w:rsidR="00D436B2">
        <w:rPr>
          <w:lang w:val="bs-Cyrl-BA"/>
        </w:rPr>
        <w:t xml:space="preserve"> </w:t>
      </w:r>
      <w:proofErr w:type="spellStart"/>
      <w:r>
        <w:t>складу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са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условима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из</w:t>
      </w:r>
      <w:proofErr w:type="spellEnd"/>
      <w:r w:rsidR="00D436B2">
        <w:rPr>
          <w:lang w:val="bs-Cyrl-BA"/>
        </w:rPr>
        <w:t xml:space="preserve"> </w:t>
      </w:r>
      <w:r w:rsidR="00653B02">
        <w:rPr>
          <w:lang w:val="bs-Cyrl-BA"/>
        </w:rPr>
        <w:t>Т</w:t>
      </w:r>
      <w:proofErr w:type="spellStart"/>
      <w:r>
        <w:t>ендерске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документације</w:t>
      </w:r>
      <w:proofErr w:type="spellEnd"/>
      <w:r w:rsidR="00D436B2">
        <w:rPr>
          <w:lang w:val="bs-Cyrl-BA"/>
        </w:rPr>
        <w:t xml:space="preserve"> </w:t>
      </w:r>
      <w:r>
        <w:t>и</w:t>
      </w:r>
      <w:r w:rsidR="00D436B2">
        <w:rPr>
          <w:lang w:val="bs-Cyrl-BA"/>
        </w:rPr>
        <w:t xml:space="preserve"> </w:t>
      </w:r>
      <w:proofErr w:type="spellStart"/>
      <w:r>
        <w:t>прихваћене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понуде</w:t>
      </w:r>
      <w:proofErr w:type="spellEnd"/>
      <w:r w:rsidR="00D436B2">
        <w:rPr>
          <w:lang w:val="bs-Cyrl-BA"/>
        </w:rPr>
        <w:t xml:space="preserve"> </w:t>
      </w:r>
      <w:r>
        <w:t>и</w:t>
      </w:r>
      <w:r w:rsidR="00D436B2">
        <w:rPr>
          <w:lang w:val="bs-Cyrl-BA"/>
        </w:rPr>
        <w:t xml:space="preserve"> </w:t>
      </w:r>
      <w:proofErr w:type="spellStart"/>
      <w:r>
        <w:t>Законом</w:t>
      </w:r>
      <w:proofErr w:type="spellEnd"/>
      <w:r w:rsidR="00D436B2">
        <w:rPr>
          <w:lang w:val="bs-Cyrl-BA"/>
        </w:rPr>
        <w:t xml:space="preserve"> </w:t>
      </w:r>
      <w:r>
        <w:t>о</w:t>
      </w:r>
      <w:r w:rsidR="00D436B2">
        <w:rPr>
          <w:lang w:val="bs-Cyrl-BA"/>
        </w:rPr>
        <w:t xml:space="preserve"> </w:t>
      </w:r>
      <w:proofErr w:type="spellStart"/>
      <w:r>
        <w:t>облигационим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односима</w:t>
      </w:r>
      <w:proofErr w:type="spellEnd"/>
      <w:r w:rsidR="00DF4F4A">
        <w:rPr>
          <w:lang w:val="bs-Cyrl-BA"/>
        </w:rPr>
        <w:t xml:space="preserve"> („Службени лист СФРЈ“</w:t>
      </w:r>
      <w:proofErr w:type="gramStart"/>
      <w:r w:rsidR="00DF4F4A">
        <w:rPr>
          <w:lang w:val="bs-Cyrl-BA"/>
        </w:rPr>
        <w:t>,број</w:t>
      </w:r>
      <w:proofErr w:type="gramEnd"/>
      <w:r w:rsidR="00653B02">
        <w:rPr>
          <w:lang w:val="bs-Cyrl-BA"/>
        </w:rPr>
        <w:t xml:space="preserve"> </w:t>
      </w:r>
      <w:r w:rsidR="00DF4F4A">
        <w:rPr>
          <w:lang w:val="bs-Cyrl-BA"/>
        </w:rPr>
        <w:t>29/78,</w:t>
      </w:r>
      <w:r w:rsidR="00653B02">
        <w:rPr>
          <w:lang w:val="bs-Cyrl-BA"/>
        </w:rPr>
        <w:t xml:space="preserve"> </w:t>
      </w:r>
      <w:r w:rsidR="00DF4F4A">
        <w:rPr>
          <w:lang w:val="bs-Cyrl-BA"/>
        </w:rPr>
        <w:t>39/85 и „ Службени гласник Републике Српске“ број 17/39, 3/96, 74/04,</w:t>
      </w:r>
      <w:r w:rsidR="00653B02">
        <w:rPr>
          <w:lang w:val="bs-Cyrl-BA"/>
        </w:rPr>
        <w:t xml:space="preserve"> </w:t>
      </w:r>
      <w:r w:rsidR="00DF4F4A">
        <w:rPr>
          <w:lang w:val="bs-Cyrl-BA"/>
        </w:rPr>
        <w:t xml:space="preserve">39/06) </w:t>
      </w:r>
      <w:proofErr w:type="spellStart"/>
      <w:r>
        <w:t>Понуђачима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је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дозвољено</w:t>
      </w:r>
      <w:proofErr w:type="spellEnd"/>
      <w:r w:rsidR="00D436B2">
        <w:rPr>
          <w:lang w:val="bs-Cyrl-BA"/>
        </w:rPr>
        <w:t xml:space="preserve"> </w:t>
      </w:r>
      <w:proofErr w:type="spellStart"/>
      <w:r>
        <w:t>подуговарање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73.</w:t>
      </w:r>
      <w:r w:rsidR="00653B02">
        <w:rPr>
          <w:lang w:val="bs-Cyrl-BA"/>
        </w:rPr>
        <w:t xml:space="preserve"> </w:t>
      </w:r>
      <w:proofErr w:type="spellStart"/>
      <w:proofErr w:type="gramStart"/>
      <w:r>
        <w:t>Закона</w:t>
      </w:r>
      <w:proofErr w:type="spellEnd"/>
      <w:r>
        <w:t xml:space="preserve">.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намјеру</w:t>
      </w:r>
      <w:proofErr w:type="spellEnd"/>
      <w:r>
        <w:t xml:space="preserve"> </w:t>
      </w:r>
      <w:proofErr w:type="spellStart"/>
      <w:r>
        <w:t>подуговарања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подуговарача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намјерава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у </w:t>
      </w:r>
      <w:proofErr w:type="spellStart"/>
      <w:r>
        <w:t>подуговор</w:t>
      </w:r>
      <w:proofErr w:type="spellEnd"/>
      <w:r>
        <w:t xml:space="preserve"> (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двије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изразио</w:t>
      </w:r>
      <w:proofErr w:type="spellEnd"/>
      <w:r>
        <w:t xml:space="preserve"> </w:t>
      </w:r>
      <w:proofErr w:type="spellStart"/>
      <w:r>
        <w:t>намјеру</w:t>
      </w:r>
      <w:proofErr w:type="spellEnd"/>
      <w:r>
        <w:t xml:space="preserve"> </w:t>
      </w:r>
      <w:proofErr w:type="spellStart"/>
      <w:r>
        <w:t>подуговарања</w:t>
      </w:r>
      <w:proofErr w:type="spellEnd"/>
      <w:r>
        <w:t>.</w:t>
      </w:r>
      <w:proofErr w:type="gramEnd"/>
    </w:p>
    <w:p w:rsidR="00B94849" w:rsidRPr="00F0504D" w:rsidRDefault="00B94849" w:rsidP="008615AC">
      <w:pPr>
        <w:autoSpaceDE w:val="0"/>
        <w:autoSpaceDN w:val="0"/>
        <w:adjustRightInd w:val="0"/>
        <w:spacing w:line="276" w:lineRule="auto"/>
        <w:jc w:val="both"/>
        <w:rPr>
          <w:lang w:val="bs-Cyrl-BA"/>
        </w:rPr>
      </w:pPr>
    </w:p>
    <w:p w:rsidR="00523702" w:rsidRDefault="00523702" w:rsidP="008615AC">
      <w:pPr>
        <w:autoSpaceDE w:val="0"/>
        <w:autoSpaceDN w:val="0"/>
        <w:adjustRightInd w:val="0"/>
        <w:spacing w:line="276" w:lineRule="auto"/>
        <w:jc w:val="center"/>
        <w:rPr>
          <w:lang w:val="bs-Latn-BA"/>
        </w:rPr>
      </w:pPr>
      <w:r>
        <w:rPr>
          <w:b/>
          <w:lang w:val="sr-Cyrl-CS"/>
        </w:rPr>
        <w:t>9. ИНФОРМАЦИЈЕ О ЗАШТИТИ ПРАВА ПОНУЂАЧА</w:t>
      </w:r>
    </w:p>
    <w:p w:rsidR="00523702" w:rsidRDefault="00523702" w:rsidP="008615AC">
      <w:pPr>
        <w:autoSpaceDE w:val="0"/>
        <w:autoSpaceDN w:val="0"/>
        <w:adjustRightInd w:val="0"/>
        <w:spacing w:line="276" w:lineRule="auto"/>
        <w:ind w:right="-716"/>
        <w:jc w:val="both"/>
        <w:rPr>
          <w:lang w:val="bs-Cyrl-BA"/>
        </w:rPr>
      </w:pPr>
    </w:p>
    <w:p w:rsidR="008B494D" w:rsidRDefault="008B494D" w:rsidP="008B494D">
      <w:pPr>
        <w:ind w:left="-360" w:right="-360"/>
        <w:rPr>
          <w:lang w:val="sr-Cyrl-CS"/>
        </w:rPr>
      </w:pPr>
      <w:r>
        <w:rPr>
          <w:lang w:val="sr-Cyrl-CS"/>
        </w:rPr>
        <w:t xml:space="preserve">У случају да је уговорни орган у току поступка јавне набавке извршио повреду    </w:t>
      </w:r>
    </w:p>
    <w:p w:rsidR="008B494D" w:rsidRDefault="008B494D" w:rsidP="008B494D">
      <w:pPr>
        <w:ind w:left="-360" w:right="-360"/>
        <w:rPr>
          <w:lang w:val="sr-Cyrl-CS"/>
        </w:rPr>
      </w:pPr>
      <w:r>
        <w:rPr>
          <w:lang w:val="sr-Cyrl-CS"/>
        </w:rPr>
        <w:t xml:space="preserve">      одредби Закона или подзаконских аката,имате право уложити жалбу уговорном </w:t>
      </w:r>
    </w:p>
    <w:p w:rsidR="008B494D" w:rsidRDefault="008B494D" w:rsidP="008B494D">
      <w:pPr>
        <w:ind w:left="-360" w:right="-360"/>
        <w:rPr>
          <w:lang w:val="sr-Cyrl-CS"/>
        </w:rPr>
      </w:pPr>
      <w:r>
        <w:rPr>
          <w:lang w:val="sr-Cyrl-CS"/>
        </w:rPr>
        <w:t xml:space="preserve">      органу,на начин и у роковима прописаним чланом 99. и 101. Закона.</w:t>
      </w:r>
    </w:p>
    <w:p w:rsidR="004F574C" w:rsidRDefault="004F574C" w:rsidP="008615AC">
      <w:pPr>
        <w:autoSpaceDE w:val="0"/>
        <w:autoSpaceDN w:val="0"/>
        <w:adjustRightInd w:val="0"/>
        <w:spacing w:line="276" w:lineRule="auto"/>
        <w:ind w:left="180" w:right="-716"/>
        <w:jc w:val="both"/>
        <w:rPr>
          <w:b/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left="180" w:right="-716"/>
        <w:jc w:val="both"/>
        <w:rPr>
          <w:b/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left="180" w:right="-716"/>
        <w:jc w:val="both"/>
        <w:rPr>
          <w:b/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left="180" w:right="-716"/>
        <w:jc w:val="both"/>
        <w:rPr>
          <w:b/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left="180" w:right="-716"/>
        <w:jc w:val="both"/>
        <w:rPr>
          <w:b/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left="180" w:right="-716"/>
        <w:jc w:val="both"/>
        <w:rPr>
          <w:b/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left="180" w:right="-716"/>
        <w:jc w:val="both"/>
        <w:rPr>
          <w:b/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left="180" w:right="-716"/>
        <w:jc w:val="both"/>
        <w:rPr>
          <w:b/>
          <w:lang w:val="bs-Cyrl-BA"/>
        </w:rPr>
      </w:pPr>
    </w:p>
    <w:p w:rsidR="00523702" w:rsidRPr="006E7F2E" w:rsidRDefault="00523702" w:rsidP="008615AC">
      <w:pPr>
        <w:autoSpaceDE w:val="0"/>
        <w:autoSpaceDN w:val="0"/>
        <w:adjustRightInd w:val="0"/>
        <w:spacing w:line="276" w:lineRule="auto"/>
        <w:ind w:left="180" w:right="-716"/>
        <w:jc w:val="both"/>
        <w:rPr>
          <w:lang w:val="bs-Cyrl-BA"/>
        </w:rPr>
      </w:pPr>
      <w:r w:rsidRPr="006E7F2E">
        <w:rPr>
          <w:b/>
          <w:lang w:val="bs-Latn-BA"/>
        </w:rPr>
        <w:t>Анекси:</w:t>
      </w:r>
    </w:p>
    <w:p w:rsidR="00523702" w:rsidRPr="00ED1502" w:rsidRDefault="00523702" w:rsidP="008615AC">
      <w:pPr>
        <w:spacing w:line="276" w:lineRule="auto"/>
        <w:ind w:left="426" w:right="-716" w:hanging="540"/>
        <w:jc w:val="both"/>
      </w:pPr>
      <w:proofErr w:type="spellStart"/>
      <w:r>
        <w:t>Анекс</w:t>
      </w:r>
      <w:proofErr w:type="spellEnd"/>
      <w:r>
        <w:t xml:space="preserve"> 1 –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понуду</w:t>
      </w:r>
      <w:proofErr w:type="spellEnd"/>
    </w:p>
    <w:p w:rsidR="00523702" w:rsidRPr="00ED1502" w:rsidRDefault="00523702" w:rsidP="008615AC">
      <w:pPr>
        <w:spacing w:line="276" w:lineRule="auto"/>
        <w:ind w:left="426" w:right="-716" w:hanging="540"/>
        <w:jc w:val="both"/>
      </w:pPr>
      <w:proofErr w:type="spellStart"/>
      <w:r>
        <w:t>Анекс</w:t>
      </w:r>
      <w:proofErr w:type="spellEnd"/>
      <w:r>
        <w:t xml:space="preserve"> 2</w:t>
      </w:r>
      <w:r w:rsidRPr="00ED1502">
        <w:t xml:space="preserve"> – </w:t>
      </w:r>
      <w:proofErr w:type="spellStart"/>
      <w:r>
        <w:t>Образац</w:t>
      </w:r>
      <w:proofErr w:type="spellEnd"/>
      <w:r w:rsidR="00822CE4">
        <w:rPr>
          <w:lang w:val="bs-Cyrl-BA"/>
        </w:rPr>
        <w:t xml:space="preserve"> </w:t>
      </w:r>
      <w:proofErr w:type="spellStart"/>
      <w:r>
        <w:t>за</w:t>
      </w:r>
      <w:proofErr w:type="spellEnd"/>
      <w:r w:rsidR="00822CE4">
        <w:rPr>
          <w:lang w:val="bs-Cyrl-BA"/>
        </w:rPr>
        <w:t xml:space="preserve"> </w:t>
      </w:r>
      <w:proofErr w:type="spellStart"/>
      <w:r>
        <w:t>цијену</w:t>
      </w:r>
      <w:proofErr w:type="spellEnd"/>
      <w:r w:rsidR="00822CE4">
        <w:rPr>
          <w:lang w:val="bs-Cyrl-BA"/>
        </w:rPr>
        <w:t xml:space="preserve"> </w:t>
      </w:r>
      <w:proofErr w:type="spellStart"/>
      <w:r>
        <w:t>понуде</w:t>
      </w:r>
      <w:proofErr w:type="spellEnd"/>
      <w:r>
        <w:t xml:space="preserve">  </w:t>
      </w:r>
    </w:p>
    <w:p w:rsidR="00523702" w:rsidRDefault="00523702" w:rsidP="008615AC">
      <w:pPr>
        <w:spacing w:line="276" w:lineRule="auto"/>
        <w:ind w:left="426" w:right="-716" w:hanging="540"/>
        <w:jc w:val="both"/>
        <w:rPr>
          <w:lang w:val="sr-Cyrl-BA"/>
        </w:rPr>
      </w:pPr>
      <w:proofErr w:type="spellStart"/>
      <w:r>
        <w:t>Анекс</w:t>
      </w:r>
      <w:proofErr w:type="spellEnd"/>
      <w:r>
        <w:t xml:space="preserve"> </w:t>
      </w:r>
      <w:r>
        <w:rPr>
          <w:lang w:val="sr-Cyrl-BA"/>
        </w:rPr>
        <w:t>3</w:t>
      </w:r>
      <w:r w:rsidRPr="00C11B77">
        <w:t xml:space="preserve"> – </w:t>
      </w:r>
      <w:proofErr w:type="spellStart"/>
      <w:r>
        <w:t>Образац</w:t>
      </w:r>
      <w:proofErr w:type="spellEnd"/>
      <w:r w:rsidR="00822CE4">
        <w:rPr>
          <w:lang w:val="bs-Cyrl-BA"/>
        </w:rPr>
        <w:t xml:space="preserve"> </w:t>
      </w:r>
      <w:proofErr w:type="spellStart"/>
      <w:r>
        <w:t>повјерљивих</w:t>
      </w:r>
      <w:proofErr w:type="spellEnd"/>
      <w:r w:rsidR="00822CE4">
        <w:rPr>
          <w:lang w:val="bs-Cyrl-BA"/>
        </w:rPr>
        <w:t xml:space="preserve"> </w:t>
      </w:r>
      <w:proofErr w:type="spellStart"/>
      <w:r>
        <w:t>информација</w:t>
      </w:r>
      <w:proofErr w:type="spellEnd"/>
    </w:p>
    <w:p w:rsidR="00523702" w:rsidRDefault="00523702" w:rsidP="008615AC">
      <w:pPr>
        <w:spacing w:line="276" w:lineRule="auto"/>
        <w:ind w:left="426" w:right="-716" w:hanging="540"/>
        <w:jc w:val="both"/>
        <w:rPr>
          <w:lang w:val="sr-Cyrl-BA"/>
        </w:rPr>
      </w:pPr>
      <w:r>
        <w:rPr>
          <w:lang w:val="sr-Cyrl-BA"/>
        </w:rPr>
        <w:t>Анекс 4 – Изјава о сукоби интереса из члана 52.  Закона</w:t>
      </w:r>
    </w:p>
    <w:p w:rsidR="00000789" w:rsidRDefault="00B33AAF" w:rsidP="00000789">
      <w:pPr>
        <w:tabs>
          <w:tab w:val="left" w:pos="1005"/>
        </w:tabs>
        <w:ind w:left="-360"/>
        <w:jc w:val="both"/>
      </w:pPr>
      <w:r>
        <w:rPr>
          <w:lang w:val="sr-Cyrl-BA"/>
        </w:rPr>
        <w:t xml:space="preserve">Анекс 5 – Нацрт уговора о </w:t>
      </w:r>
      <w:r w:rsidR="00000789">
        <w:rPr>
          <w:lang w:val="sr-Cyrl-CS"/>
        </w:rPr>
        <w:t>Суфинансирање изградње стамбеног објекта за вишечлану породицу Грабеж – груби грађевински радови</w:t>
      </w:r>
      <w:r w:rsidR="00000789" w:rsidRPr="00FB4E4C">
        <w:rPr>
          <w:lang w:val="sr-Cyrl-CS"/>
        </w:rPr>
        <w:t>.</w:t>
      </w:r>
    </w:p>
    <w:p w:rsidR="00B33AAF" w:rsidRDefault="00B33AAF" w:rsidP="008615AC">
      <w:pPr>
        <w:spacing w:line="276" w:lineRule="auto"/>
        <w:ind w:left="426" w:right="-716" w:hanging="540"/>
        <w:jc w:val="both"/>
        <w:rPr>
          <w:lang w:val="sr-Cyrl-BA"/>
        </w:rPr>
      </w:pPr>
    </w:p>
    <w:p w:rsidR="00C61E84" w:rsidRDefault="00C61E84" w:rsidP="008615AC">
      <w:pPr>
        <w:spacing w:line="276" w:lineRule="auto"/>
        <w:ind w:left="426" w:right="-716" w:hanging="540"/>
        <w:jc w:val="both"/>
        <w:rPr>
          <w:lang w:val="sr-Cyrl-BA"/>
        </w:rPr>
      </w:pPr>
    </w:p>
    <w:p w:rsidR="008615AC" w:rsidRDefault="00C61E84" w:rsidP="00000789">
      <w:pPr>
        <w:tabs>
          <w:tab w:val="left" w:pos="1005"/>
        </w:tabs>
        <w:ind w:left="-360"/>
        <w:jc w:val="both"/>
        <w:rPr>
          <w:lang w:val="sr-Cyrl-CS"/>
        </w:rPr>
      </w:pPr>
      <w:r>
        <w:rPr>
          <w:lang w:val="sr-Cyrl-BA"/>
        </w:rPr>
        <w:t xml:space="preserve">Прилог:Спецификација </w:t>
      </w:r>
      <w:r w:rsidR="00FE47CA">
        <w:rPr>
          <w:lang w:val="sr-Cyrl-BA"/>
        </w:rPr>
        <w:t xml:space="preserve">радова за Јавну набавку </w:t>
      </w:r>
      <w:r>
        <w:rPr>
          <w:lang w:val="sr-Cyrl-BA"/>
        </w:rPr>
        <w:t xml:space="preserve">за </w:t>
      </w:r>
      <w:r w:rsidR="00FE47CA">
        <w:rPr>
          <w:lang w:val="sr-Cyrl-CS"/>
        </w:rPr>
        <w:t>Суфинансирање изградње стамбеног објекта за вишечлану породицу Грабеж – груби грађевински радови</w:t>
      </w:r>
      <w:r w:rsidR="00000789">
        <w:rPr>
          <w:lang w:val="sr-Cyrl-CS"/>
        </w:rPr>
        <w:t>.</w:t>
      </w:r>
    </w:p>
    <w:p w:rsidR="00000789" w:rsidRDefault="00000789" w:rsidP="00000789">
      <w:pPr>
        <w:tabs>
          <w:tab w:val="left" w:pos="1005"/>
        </w:tabs>
        <w:ind w:left="-360"/>
        <w:jc w:val="both"/>
        <w:rPr>
          <w:lang w:val="sr-Cyrl-CS"/>
        </w:rPr>
      </w:pPr>
    </w:p>
    <w:p w:rsidR="00000789" w:rsidRPr="00000789" w:rsidRDefault="00000789" w:rsidP="00000789">
      <w:pPr>
        <w:tabs>
          <w:tab w:val="left" w:pos="1005"/>
        </w:tabs>
        <w:ind w:left="-360"/>
        <w:jc w:val="both"/>
        <w:rPr>
          <w:lang w:val="bs-Cyrl-BA"/>
        </w:rPr>
      </w:pPr>
      <w:r>
        <w:rPr>
          <w:lang w:val="sr-Cyrl-CS"/>
        </w:rPr>
        <w:t>Идејни пројекат 2х</w:t>
      </w:r>
    </w:p>
    <w:p w:rsidR="00523702" w:rsidRDefault="00523702" w:rsidP="008615AC">
      <w:pPr>
        <w:autoSpaceDE w:val="0"/>
        <w:autoSpaceDN w:val="0"/>
        <w:adjustRightInd w:val="0"/>
        <w:spacing w:line="276" w:lineRule="auto"/>
        <w:ind w:firstLine="720"/>
        <w:rPr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firstLine="720"/>
        <w:rPr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firstLine="720"/>
        <w:rPr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firstLine="720"/>
        <w:rPr>
          <w:lang w:val="bs-Cyrl-BA"/>
        </w:rPr>
      </w:pPr>
    </w:p>
    <w:p w:rsidR="00FE47CA" w:rsidRDefault="00FE47CA" w:rsidP="008615AC">
      <w:pPr>
        <w:autoSpaceDE w:val="0"/>
        <w:autoSpaceDN w:val="0"/>
        <w:adjustRightInd w:val="0"/>
        <w:spacing w:line="276" w:lineRule="auto"/>
        <w:ind w:firstLine="720"/>
        <w:rPr>
          <w:lang w:val="bs-Cyrl-BA"/>
        </w:rPr>
      </w:pPr>
    </w:p>
    <w:p w:rsidR="00523702" w:rsidRDefault="00653B02" w:rsidP="00653B02">
      <w:pPr>
        <w:tabs>
          <w:tab w:val="left" w:pos="5894"/>
          <w:tab w:val="right" w:pos="8640"/>
        </w:tabs>
        <w:autoSpaceDE w:val="0"/>
        <w:autoSpaceDN w:val="0"/>
        <w:adjustRightInd w:val="0"/>
        <w:spacing w:line="276" w:lineRule="auto"/>
        <w:rPr>
          <w:lang w:val="sr-Cyrl-CS"/>
        </w:rPr>
      </w:pPr>
      <w:r>
        <w:rPr>
          <w:lang w:val="sr-Cyrl-BA"/>
        </w:rPr>
        <w:tab/>
        <w:t xml:space="preserve">   </w:t>
      </w:r>
      <w:r w:rsidR="00D436B2">
        <w:rPr>
          <w:lang w:val="sr-Cyrl-BA"/>
        </w:rPr>
        <w:t>Начелник општине</w:t>
      </w:r>
    </w:p>
    <w:p w:rsidR="00523702" w:rsidRDefault="00523702" w:rsidP="008615AC">
      <w:pPr>
        <w:autoSpaceDE w:val="0"/>
        <w:autoSpaceDN w:val="0"/>
        <w:adjustRightInd w:val="0"/>
        <w:spacing w:line="276" w:lineRule="auto"/>
        <w:jc w:val="right"/>
        <w:rPr>
          <w:lang w:val="sr-Cyrl-CS"/>
        </w:rPr>
      </w:pPr>
    </w:p>
    <w:p w:rsidR="00523702" w:rsidRDefault="00653B02" w:rsidP="00D436B2">
      <w:pPr>
        <w:tabs>
          <w:tab w:val="left" w:pos="6631"/>
        </w:tabs>
        <w:autoSpaceDE w:val="0"/>
        <w:autoSpaceDN w:val="0"/>
        <w:adjustRightInd w:val="0"/>
        <w:spacing w:line="276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="00B33AAF">
        <w:rPr>
          <w:lang w:val="sr-Cyrl-CS"/>
        </w:rPr>
        <w:t xml:space="preserve"> </w:t>
      </w:r>
      <w:r w:rsidR="00D436B2">
        <w:rPr>
          <w:lang w:val="sr-Cyrl-CS"/>
        </w:rPr>
        <w:t>Снежана Ружичић</w:t>
      </w:r>
      <w:r>
        <w:rPr>
          <w:lang w:val="sr-Cyrl-CS"/>
        </w:rPr>
        <w:t xml:space="preserve"> дипл.прав</w:t>
      </w:r>
    </w:p>
    <w:sectPr w:rsidR="00523702" w:rsidSect="00AD2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23D"/>
    <w:multiLevelType w:val="hybridMultilevel"/>
    <w:tmpl w:val="9CB40ED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A470F"/>
    <w:multiLevelType w:val="hybridMultilevel"/>
    <w:tmpl w:val="9D7C2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C7074"/>
    <w:multiLevelType w:val="hybridMultilevel"/>
    <w:tmpl w:val="C2723F6C"/>
    <w:lvl w:ilvl="0" w:tplc="666803A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7165A"/>
    <w:multiLevelType w:val="hybridMultilevel"/>
    <w:tmpl w:val="46B281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55A98"/>
    <w:multiLevelType w:val="hybridMultilevel"/>
    <w:tmpl w:val="5F14D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9030A"/>
    <w:multiLevelType w:val="hybridMultilevel"/>
    <w:tmpl w:val="4770F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93E5E"/>
    <w:multiLevelType w:val="hybridMultilevel"/>
    <w:tmpl w:val="C31C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61A61"/>
    <w:multiLevelType w:val="hybridMultilevel"/>
    <w:tmpl w:val="6594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218C3"/>
    <w:multiLevelType w:val="hybridMultilevel"/>
    <w:tmpl w:val="CDB665E4"/>
    <w:lvl w:ilvl="0" w:tplc="33DE35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E73ED"/>
    <w:multiLevelType w:val="hybridMultilevel"/>
    <w:tmpl w:val="301C0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953A60"/>
    <w:multiLevelType w:val="multilevel"/>
    <w:tmpl w:val="491650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-300"/>
        </w:tabs>
        <w:ind w:left="-300" w:hanging="360"/>
      </w:pPr>
    </w:lvl>
    <w:lvl w:ilvl="2">
      <w:start w:val="1"/>
      <w:numFmt w:val="decimal"/>
      <w:lvlText w:val="%1.%2.%3."/>
      <w:lvlJc w:val="left"/>
      <w:pPr>
        <w:tabs>
          <w:tab w:val="num" w:pos="-600"/>
        </w:tabs>
        <w:ind w:left="-600" w:hanging="720"/>
      </w:pPr>
    </w:lvl>
    <w:lvl w:ilvl="3">
      <w:start w:val="1"/>
      <w:numFmt w:val="decimal"/>
      <w:lvlText w:val="%1.%2.%3.%4."/>
      <w:lvlJc w:val="left"/>
      <w:pPr>
        <w:tabs>
          <w:tab w:val="num" w:pos="-1260"/>
        </w:tabs>
        <w:ind w:left="-1260" w:hanging="720"/>
      </w:pPr>
    </w:lvl>
    <w:lvl w:ilvl="4">
      <w:start w:val="1"/>
      <w:numFmt w:val="decimal"/>
      <w:lvlText w:val="%1.%2.%3.%4.%5."/>
      <w:lvlJc w:val="left"/>
      <w:pPr>
        <w:tabs>
          <w:tab w:val="num" w:pos="-1560"/>
        </w:tabs>
        <w:ind w:left="-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-2220"/>
        </w:tabs>
        <w:ind w:left="-22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180"/>
        </w:tabs>
        <w:ind w:left="-3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480"/>
        </w:tabs>
        <w:ind w:left="-3480" w:hanging="1800"/>
      </w:pPr>
    </w:lvl>
  </w:abstractNum>
  <w:abstractNum w:abstractNumId="11">
    <w:nsid w:val="39DD030B"/>
    <w:multiLevelType w:val="hybridMultilevel"/>
    <w:tmpl w:val="6EA0518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44EF54DC"/>
    <w:multiLevelType w:val="hybridMultilevel"/>
    <w:tmpl w:val="0D248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C52C8"/>
    <w:multiLevelType w:val="hybridMultilevel"/>
    <w:tmpl w:val="F0AA3518"/>
    <w:lvl w:ilvl="0" w:tplc="1AB87B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715A3"/>
    <w:multiLevelType w:val="hybridMultilevel"/>
    <w:tmpl w:val="6284C9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58B322E"/>
    <w:multiLevelType w:val="hybridMultilevel"/>
    <w:tmpl w:val="6422C7DE"/>
    <w:lvl w:ilvl="0" w:tplc="5A98E8B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89D6178"/>
    <w:multiLevelType w:val="hybridMultilevel"/>
    <w:tmpl w:val="1FB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6"/>
  </w:num>
  <w:num w:numId="16">
    <w:abstractNumId w:val="3"/>
  </w:num>
  <w:num w:numId="17">
    <w:abstractNumId w:val="13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94849"/>
    <w:rsid w:val="00000789"/>
    <w:rsid w:val="00071970"/>
    <w:rsid w:val="000811C2"/>
    <w:rsid w:val="000C672F"/>
    <w:rsid w:val="000D028A"/>
    <w:rsid w:val="00111DD4"/>
    <w:rsid w:val="00123E03"/>
    <w:rsid w:val="00172F60"/>
    <w:rsid w:val="001E34FA"/>
    <w:rsid w:val="002E2160"/>
    <w:rsid w:val="002E35B0"/>
    <w:rsid w:val="00350F06"/>
    <w:rsid w:val="0038127B"/>
    <w:rsid w:val="00387BE8"/>
    <w:rsid w:val="00397C76"/>
    <w:rsid w:val="003A074F"/>
    <w:rsid w:val="003B7B7A"/>
    <w:rsid w:val="003D1530"/>
    <w:rsid w:val="003D22AA"/>
    <w:rsid w:val="00450D43"/>
    <w:rsid w:val="00465F63"/>
    <w:rsid w:val="004813D2"/>
    <w:rsid w:val="00486443"/>
    <w:rsid w:val="004F4040"/>
    <w:rsid w:val="004F574C"/>
    <w:rsid w:val="00506ED9"/>
    <w:rsid w:val="00523702"/>
    <w:rsid w:val="00587F38"/>
    <w:rsid w:val="005B66E5"/>
    <w:rsid w:val="005E15F0"/>
    <w:rsid w:val="005E5A7D"/>
    <w:rsid w:val="005F78C5"/>
    <w:rsid w:val="00601DD5"/>
    <w:rsid w:val="00636B75"/>
    <w:rsid w:val="00653B02"/>
    <w:rsid w:val="006B0CD2"/>
    <w:rsid w:val="00732895"/>
    <w:rsid w:val="007347BA"/>
    <w:rsid w:val="00762D79"/>
    <w:rsid w:val="00791622"/>
    <w:rsid w:val="007A04C4"/>
    <w:rsid w:val="007B128B"/>
    <w:rsid w:val="00800990"/>
    <w:rsid w:val="00822CE4"/>
    <w:rsid w:val="008578EC"/>
    <w:rsid w:val="008615AC"/>
    <w:rsid w:val="008B494D"/>
    <w:rsid w:val="008D7A22"/>
    <w:rsid w:val="008F1016"/>
    <w:rsid w:val="008F2F36"/>
    <w:rsid w:val="00911102"/>
    <w:rsid w:val="009662C3"/>
    <w:rsid w:val="00985CA8"/>
    <w:rsid w:val="009B6BCA"/>
    <w:rsid w:val="009C21E4"/>
    <w:rsid w:val="00A16383"/>
    <w:rsid w:val="00A3015F"/>
    <w:rsid w:val="00A6132C"/>
    <w:rsid w:val="00A74B90"/>
    <w:rsid w:val="00AB0F0E"/>
    <w:rsid w:val="00AD2334"/>
    <w:rsid w:val="00AD741D"/>
    <w:rsid w:val="00B33AAF"/>
    <w:rsid w:val="00B939CD"/>
    <w:rsid w:val="00B94849"/>
    <w:rsid w:val="00BC0D28"/>
    <w:rsid w:val="00BC3B0B"/>
    <w:rsid w:val="00C23A3E"/>
    <w:rsid w:val="00C442AC"/>
    <w:rsid w:val="00C61E84"/>
    <w:rsid w:val="00C803B0"/>
    <w:rsid w:val="00C93744"/>
    <w:rsid w:val="00CE68F7"/>
    <w:rsid w:val="00D20C13"/>
    <w:rsid w:val="00D43431"/>
    <w:rsid w:val="00D436B2"/>
    <w:rsid w:val="00D544FD"/>
    <w:rsid w:val="00D603F1"/>
    <w:rsid w:val="00DB69FF"/>
    <w:rsid w:val="00DE49E6"/>
    <w:rsid w:val="00DF4F4A"/>
    <w:rsid w:val="00E20480"/>
    <w:rsid w:val="00E25E22"/>
    <w:rsid w:val="00E265B8"/>
    <w:rsid w:val="00E329F0"/>
    <w:rsid w:val="00E679FA"/>
    <w:rsid w:val="00FA6544"/>
    <w:rsid w:val="00FE47CA"/>
    <w:rsid w:val="00FE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849"/>
    <w:pPr>
      <w:keepNext/>
      <w:tabs>
        <w:tab w:val="num" w:pos="61"/>
        <w:tab w:val="num" w:pos="360"/>
        <w:tab w:val="left" w:pos="709"/>
      </w:tabs>
      <w:spacing w:before="120" w:after="240"/>
      <w:ind w:left="-299"/>
      <w:outlineLvl w:val="0"/>
    </w:pPr>
    <w:rPr>
      <w:b/>
      <w:bCs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849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paragraph" w:customStyle="1" w:styleId="CharCharCharCharCharCharChar">
    <w:name w:val="Char Char Char Char Char Char Char"/>
    <w:basedOn w:val="Normal"/>
    <w:rsid w:val="00B94849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B94849"/>
    <w:rPr>
      <w:rFonts w:ascii="Times New Roman" w:eastAsia="Times New Roman" w:hAnsi="Times New Roman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4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A74B9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C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94849"/>
    <w:pPr>
      <w:keepNext/>
      <w:tabs>
        <w:tab w:val="num" w:pos="61"/>
        <w:tab w:val="num" w:pos="360"/>
        <w:tab w:val="left" w:pos="709"/>
      </w:tabs>
      <w:spacing w:before="120" w:after="240"/>
      <w:ind w:left="-299"/>
      <w:outlineLvl w:val="0"/>
    </w:pPr>
    <w:rPr>
      <w:b/>
      <w:bCs/>
      <w:sz w:val="28"/>
      <w:szCs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849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paragraph" w:customStyle="1" w:styleId="CharCharCharCharCharCharChar">
    <w:name w:val="Char Char Char Char Char Char Char"/>
    <w:basedOn w:val="Normal"/>
    <w:rsid w:val="00B94849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B94849"/>
    <w:rPr>
      <w:rFonts w:ascii="Times New Roman" w:eastAsia="Times New Roman" w:hAnsi="Times New Roman" w:cs="Times New Roman"/>
      <w:sz w:val="20"/>
      <w:szCs w:val="20"/>
      <w:lang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94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A74B9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8C8B-84D2-4DB8-8E83-2CB51EE5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system</cp:lastModifiedBy>
  <cp:revision>6</cp:revision>
  <cp:lastPrinted>2018-06-19T09:35:00Z</cp:lastPrinted>
  <dcterms:created xsi:type="dcterms:W3CDTF">2018-06-19T09:45:00Z</dcterms:created>
  <dcterms:modified xsi:type="dcterms:W3CDTF">2018-06-19T11:20:00Z</dcterms:modified>
</cp:coreProperties>
</file>